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6D3" w:rsidP="00171A53" w:rsidRDefault="00D106D3" w14:paraId="5E948B23" w14:textId="7E8D60FF">
      <w:r w:rsidRPr="003B1117">
        <w:rPr>
          <w:highlight w:val="yellow"/>
        </w:rPr>
        <w:t>Adjust highlighted sections as applicable</w:t>
      </w:r>
      <w:r w:rsidRPr="003B1117" w:rsidR="003B1117">
        <w:rPr>
          <w:highlight w:val="yellow"/>
        </w:rPr>
        <w:t>, especially if writing as a group.</w:t>
      </w:r>
    </w:p>
    <w:p w:rsidR="00775A18" w:rsidP="00171A53" w:rsidRDefault="00775A18" w14:paraId="7EA375EC" w14:textId="6C143726">
      <w:r w:rsidRPr="00775A18">
        <w:t xml:space="preserve">The Honourable </w:t>
      </w:r>
      <w:r w:rsidRPr="003B1117" w:rsidR="002528B7">
        <w:rPr>
          <w:highlight w:val="yellow"/>
        </w:rPr>
        <w:t>[First name Last name]</w:t>
      </w:r>
      <w:r w:rsidRPr="00775A18">
        <w:t>, P.C., M.P.</w:t>
      </w:r>
      <w:r>
        <w:br/>
      </w:r>
      <w:r w:rsidR="00171A53">
        <w:t>House of Commons</w:t>
      </w:r>
      <w:r w:rsidR="00171A53">
        <w:br/>
      </w:r>
      <w:r w:rsidR="00171A53">
        <w:t>Ottawa, ON K1A 0A6</w:t>
      </w:r>
    </w:p>
    <w:p w:rsidRPr="00775A18" w:rsidR="003A52E4" w:rsidP="00775A18" w:rsidRDefault="00272B02" w14:paraId="329C7641" w14:textId="1DDA84F8">
      <w:r w:rsidRPr="00775A18">
        <w:t xml:space="preserve">Dear </w:t>
      </w:r>
      <w:r w:rsidRPr="003B1117" w:rsidR="00D52EB6">
        <w:rPr>
          <w:highlight w:val="yellow"/>
        </w:rPr>
        <w:t>Ms./Mr. [Last name]</w:t>
      </w:r>
      <w:r w:rsidRPr="00775A18">
        <w:t>,</w:t>
      </w:r>
    </w:p>
    <w:p w:rsidR="00272B02" w:rsidRDefault="00272B02" w14:paraId="65B1C723" w14:textId="41F3DE7E">
      <w:r w:rsidRPr="003B1117">
        <w:rPr>
          <w:highlight w:val="yellow"/>
        </w:rPr>
        <w:t>I am</w:t>
      </w:r>
      <w:r w:rsidRPr="00272B02">
        <w:t xml:space="preserve"> writing to you a</w:t>
      </w:r>
      <w:r>
        <w:t xml:space="preserve">s </w:t>
      </w:r>
      <w:r w:rsidRPr="003B1117">
        <w:rPr>
          <w:highlight w:val="yellow"/>
        </w:rPr>
        <w:t xml:space="preserve">a concerned </w:t>
      </w:r>
      <w:r w:rsidRPr="003B1117" w:rsidR="00D52EB6">
        <w:rPr>
          <w:highlight w:val="yellow"/>
        </w:rPr>
        <w:t>constituent</w:t>
      </w:r>
      <w:r w:rsidR="00D52EB6">
        <w:t xml:space="preserve"> </w:t>
      </w:r>
      <w:r>
        <w:t xml:space="preserve">and </w:t>
      </w:r>
      <w:r w:rsidRPr="003B1117">
        <w:rPr>
          <w:highlight w:val="yellow"/>
        </w:rPr>
        <w:t>a member</w:t>
      </w:r>
      <w:r>
        <w:t xml:space="preserve"> of </w:t>
      </w:r>
      <w:r w:rsidRPr="009A5416">
        <w:t>Development and Peace ― Caritas Canada</w:t>
      </w:r>
      <w:r>
        <w:t xml:space="preserve">, </w:t>
      </w:r>
      <w:r w:rsidRPr="00C90795" w:rsidR="00C90795">
        <w:t xml:space="preserve">the official international development organization of the </w:t>
      </w:r>
      <w:r w:rsidR="00C90795">
        <w:t xml:space="preserve">Canadian </w:t>
      </w:r>
      <w:r w:rsidRPr="00C90795" w:rsidR="00C90795">
        <w:t xml:space="preserve">Catholic Church </w:t>
      </w:r>
      <w:r w:rsidR="00C90795">
        <w:t>and</w:t>
      </w:r>
      <w:r w:rsidR="002D3B20">
        <w:t xml:space="preserve"> a</w:t>
      </w:r>
      <w:r>
        <w:t xml:space="preserve"> long</w:t>
      </w:r>
      <w:r w:rsidR="002D3B20">
        <w:t>-</w:t>
      </w:r>
      <w:r>
        <w:t>trusted partner of Global Affairs Canada.</w:t>
      </w:r>
    </w:p>
    <w:p w:rsidR="00272B02" w:rsidRDefault="00272B02" w14:paraId="4262DBED" w14:textId="719A679F">
      <w:r w:rsidRPr="003B1117">
        <w:rPr>
          <w:highlight w:val="yellow"/>
        </w:rPr>
        <w:t>I</w:t>
      </w:r>
      <w:r>
        <w:t xml:space="preserve"> appreciate Canada’s support for peace in the Middle East, as evinced by </w:t>
      </w:r>
      <w:r w:rsidR="005C318A">
        <w:t>our government’s</w:t>
      </w:r>
      <w:r>
        <w:t xml:space="preserve"> denunciation of violence against innocent civilians in Israel and Palestine; its call for humanitarian pauses in the conflict; and its decision to </w:t>
      </w:r>
      <w:hyperlink w:tgtFrame="_blank" w:history="1" r:id="rId7">
        <w:r w:rsidRPr="009A5416">
          <w:rPr>
            <w:rStyle w:val="Hyperlink"/>
          </w:rPr>
          <w:t>match donations</w:t>
        </w:r>
      </w:hyperlink>
      <w:r>
        <w:t xml:space="preserve"> for </w:t>
      </w:r>
      <w:r w:rsidR="009A5416">
        <w:t xml:space="preserve">humanitarian </w:t>
      </w:r>
      <w:r w:rsidR="00387523">
        <w:t>aid</w:t>
      </w:r>
      <w:r w:rsidR="009A5416">
        <w:t xml:space="preserve"> in </w:t>
      </w:r>
      <w:r w:rsidR="00387523">
        <w:t>Palestine</w:t>
      </w:r>
      <w:r w:rsidR="009A5416">
        <w:t>.</w:t>
      </w:r>
    </w:p>
    <w:p w:rsidR="00C85D11" w:rsidRDefault="009A5416" w14:paraId="0EF4BB14" w14:textId="77777777">
      <w:r>
        <w:t xml:space="preserve">However, </w:t>
      </w:r>
      <w:r w:rsidRPr="003B1117">
        <w:rPr>
          <w:highlight w:val="yellow"/>
        </w:rPr>
        <w:t>I</w:t>
      </w:r>
      <w:r>
        <w:t xml:space="preserve"> believe that Canada can and should do more.</w:t>
      </w:r>
    </w:p>
    <w:p w:rsidR="009A5416" w:rsidRDefault="000A60E6" w14:paraId="7967A5EA" w14:textId="360F8E59">
      <w:r>
        <w:t>Like</w:t>
      </w:r>
      <w:r w:rsidR="009A5416">
        <w:t xml:space="preserve"> </w:t>
      </w:r>
      <w:hyperlink w:tgtFrame="_blank" w:history="1" r:id="rId8">
        <w:r w:rsidRPr="009D76C2" w:rsidR="009A5416">
          <w:rPr>
            <w:rStyle w:val="Hyperlink"/>
          </w:rPr>
          <w:t>Development and Peace ― Caritas Canada</w:t>
        </w:r>
      </w:hyperlink>
      <w:r w:rsidR="009A5416">
        <w:t xml:space="preserve">; multiple </w:t>
      </w:r>
      <w:hyperlink r:id="rId9">
        <w:r w:rsidRPr="500F0833" w:rsidR="009A5416">
          <w:rPr>
            <w:rStyle w:val="Hyperlink"/>
          </w:rPr>
          <w:t>Canadian church groups</w:t>
        </w:r>
      </w:hyperlink>
      <w:r w:rsidR="009A5416">
        <w:t xml:space="preserve">; several </w:t>
      </w:r>
      <w:hyperlink r:id="rId10">
        <w:r w:rsidRPr="500F0833" w:rsidR="009A5416">
          <w:rPr>
            <w:rStyle w:val="Hyperlink"/>
          </w:rPr>
          <w:t>UN agencies</w:t>
        </w:r>
      </w:hyperlink>
      <w:r w:rsidR="009A5416">
        <w:t xml:space="preserve">; and notable moral leaders, including </w:t>
      </w:r>
      <w:hyperlink r:id="rId11">
        <w:r w:rsidRPr="500F0833" w:rsidR="009A5416">
          <w:rPr>
            <w:rStyle w:val="Hyperlink"/>
          </w:rPr>
          <w:t>Pope Francis</w:t>
        </w:r>
      </w:hyperlink>
      <w:r w:rsidR="00C83235">
        <w:t xml:space="preserve">, </w:t>
      </w:r>
      <w:r w:rsidRPr="500F0833" w:rsidR="00C83235">
        <w:rPr>
          <w:highlight w:val="yellow"/>
        </w:rPr>
        <w:t>I</w:t>
      </w:r>
      <w:r w:rsidR="00C83235">
        <w:t xml:space="preserve"> </w:t>
      </w:r>
      <w:r w:rsidR="003B1117">
        <w:t>consider</w:t>
      </w:r>
      <w:r w:rsidR="00C83235">
        <w:t xml:space="preserve"> a ceasefire necessary</w:t>
      </w:r>
      <w:r w:rsidR="007212CA">
        <w:t xml:space="preserve">. </w:t>
      </w:r>
      <w:r w:rsidRPr="500F0833" w:rsidR="007212CA">
        <w:rPr>
          <w:highlight w:val="yellow"/>
        </w:rPr>
        <w:t>I</w:t>
      </w:r>
      <w:r w:rsidR="007212CA">
        <w:t xml:space="preserve"> therefore request you</w:t>
      </w:r>
      <w:r w:rsidR="009A5416">
        <w:t xml:space="preserve"> </w:t>
      </w:r>
      <w:r w:rsidRPr="500F0833" w:rsidR="002A403E">
        <w:rPr>
          <w:b/>
          <w:bCs/>
        </w:rPr>
        <w:t>urge</w:t>
      </w:r>
      <w:r w:rsidRPr="500F0833" w:rsidR="009A5416">
        <w:rPr>
          <w:b/>
          <w:bCs/>
        </w:rPr>
        <w:t xml:space="preserve"> the Government of Canada to call for and promote by all </w:t>
      </w:r>
      <w:r w:rsidRPr="500F0833" w:rsidR="00AE7782">
        <w:rPr>
          <w:b/>
          <w:bCs/>
        </w:rPr>
        <w:t xml:space="preserve">possible </w:t>
      </w:r>
      <w:r w:rsidRPr="500F0833" w:rsidR="009A5416">
        <w:rPr>
          <w:b/>
          <w:bCs/>
        </w:rPr>
        <w:t>means</w:t>
      </w:r>
      <w:r w:rsidR="009A5416">
        <w:t>:</w:t>
      </w:r>
    </w:p>
    <w:p w:rsidR="009A5416" w:rsidP="00C85D11" w:rsidRDefault="009A5416" w14:paraId="4826C3D9" w14:textId="3DB973ED">
      <w:pPr>
        <w:pStyle w:val="ListParagraph"/>
        <w:numPr>
          <w:ilvl w:val="0"/>
          <w:numId w:val="1"/>
        </w:numPr>
      </w:pPr>
      <w:r>
        <w:t>An immediate ceasefire in Gaza</w:t>
      </w:r>
      <w:r w:rsidR="00C85D11">
        <w:t xml:space="preserve"> to protect the lives of innocent civilians</w:t>
      </w:r>
    </w:p>
    <w:p w:rsidR="00C85D11" w:rsidP="00C85D11" w:rsidRDefault="00C85D11" w14:paraId="0D977EF4" w14:textId="77777777">
      <w:pPr>
        <w:pStyle w:val="ListParagraph"/>
        <w:numPr>
          <w:ilvl w:val="0"/>
          <w:numId w:val="1"/>
        </w:numPr>
      </w:pPr>
      <w:r>
        <w:t>The establishment of a secure corridor to enable the safe, unrestricted delivery of food, water, medical supplies, fuel and essential goods and the free movement of aid workers</w:t>
      </w:r>
    </w:p>
    <w:p w:rsidR="009A5416" w:rsidRDefault="00C85D11" w14:paraId="288E5A2C" w14:textId="6FFB1049">
      <w:r w:rsidRPr="003B1117">
        <w:rPr>
          <w:highlight w:val="yellow"/>
        </w:rPr>
        <w:t>I am</w:t>
      </w:r>
      <w:r>
        <w:t xml:space="preserve"> convinced that Canada’s voice is respected and listened to</w:t>
      </w:r>
      <w:r w:rsidR="00D05C48">
        <w:t xml:space="preserve"> in the world</w:t>
      </w:r>
      <w:r>
        <w:t xml:space="preserve">. It is therefore important </w:t>
      </w:r>
      <w:r w:rsidR="002A403E">
        <w:t xml:space="preserve">that </w:t>
      </w:r>
      <w:r>
        <w:t>Canada makes these calls to protect and promote peace and human dignity.</w:t>
      </w:r>
    </w:p>
    <w:p w:rsidR="00272B02" w:rsidRDefault="00E52785" w14:paraId="515F8BC9" w14:textId="65F180E4">
      <w:r>
        <w:t xml:space="preserve">Thank you for </w:t>
      </w:r>
      <w:r w:rsidR="00EF0BF3">
        <w:t>giving this request the urgent attention it merits</w:t>
      </w:r>
      <w:r w:rsidR="00CE7840">
        <w:t>.</w:t>
      </w:r>
      <w:r w:rsidR="00EF0BF3">
        <w:t xml:space="preserve"> </w:t>
      </w:r>
      <w:r w:rsidRPr="003B1117" w:rsidR="008330BD">
        <w:rPr>
          <w:highlight w:val="yellow"/>
        </w:rPr>
        <w:t>I</w:t>
      </w:r>
      <w:r w:rsidR="008330BD">
        <w:t xml:space="preserve"> would greatly appreciate a response from you about it.</w:t>
      </w:r>
    </w:p>
    <w:p w:rsidR="008330BD" w:rsidRDefault="00E47789" w14:paraId="1D57824D" w14:textId="1EE8E2B5">
      <w:r>
        <w:t>Your</w:t>
      </w:r>
      <w:r w:rsidR="4543FFCD">
        <w:t>s</w:t>
      </w:r>
      <w:r>
        <w:t xml:space="preserve"> sincerely,</w:t>
      </w:r>
    </w:p>
    <w:p w:rsidRPr="00272B02" w:rsidR="007C22CC" w:rsidRDefault="00E47789" w14:paraId="2E997F58" w14:textId="3F073640">
      <w:r w:rsidRPr="003B1117">
        <w:rPr>
          <w:highlight w:val="yellow"/>
        </w:rPr>
        <w:t>[Full name</w:t>
      </w:r>
      <w:r w:rsidRPr="003B1117" w:rsidR="007C22CC">
        <w:rPr>
          <w:highlight w:val="yellow"/>
        </w:rPr>
        <w:t>]</w:t>
      </w:r>
      <w:r w:rsidRPr="003B1117" w:rsidR="007C22CC">
        <w:rPr>
          <w:highlight w:val="yellow"/>
        </w:rPr>
        <w:br/>
      </w:r>
      <w:r w:rsidRPr="003B1117" w:rsidR="007C22CC">
        <w:rPr>
          <w:highlight w:val="yellow"/>
        </w:rPr>
        <w:t>[Email address]</w:t>
      </w:r>
      <w:r w:rsidRPr="003B1117" w:rsidR="007C22CC">
        <w:rPr>
          <w:highlight w:val="yellow"/>
        </w:rPr>
        <w:br/>
      </w:r>
      <w:r w:rsidRPr="003B1117" w:rsidR="007C22CC">
        <w:rPr>
          <w:highlight w:val="yellow"/>
        </w:rPr>
        <w:t>[Optionally, phone number]</w:t>
      </w:r>
    </w:p>
    <w:sectPr w:rsidRPr="00272B02" w:rsidR="007C2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1B52"/>
    <w:multiLevelType w:val="hybridMultilevel"/>
    <w:tmpl w:val="A4EC9D0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299374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02"/>
    <w:rsid w:val="000A60E6"/>
    <w:rsid w:val="00112414"/>
    <w:rsid w:val="00171A53"/>
    <w:rsid w:val="00250860"/>
    <w:rsid w:val="002528B7"/>
    <w:rsid w:val="00272B02"/>
    <w:rsid w:val="002A403E"/>
    <w:rsid w:val="002D3B20"/>
    <w:rsid w:val="00330D86"/>
    <w:rsid w:val="00387523"/>
    <w:rsid w:val="003A52E4"/>
    <w:rsid w:val="003B1117"/>
    <w:rsid w:val="004D59CC"/>
    <w:rsid w:val="00511DA7"/>
    <w:rsid w:val="0056328C"/>
    <w:rsid w:val="00594154"/>
    <w:rsid w:val="005C318A"/>
    <w:rsid w:val="007212CA"/>
    <w:rsid w:val="00775A18"/>
    <w:rsid w:val="007C22CC"/>
    <w:rsid w:val="008330BD"/>
    <w:rsid w:val="008721AF"/>
    <w:rsid w:val="009A5416"/>
    <w:rsid w:val="009D76C2"/>
    <w:rsid w:val="00AC3758"/>
    <w:rsid w:val="00AE7782"/>
    <w:rsid w:val="00B97D1E"/>
    <w:rsid w:val="00C83235"/>
    <w:rsid w:val="00C85D11"/>
    <w:rsid w:val="00C90795"/>
    <w:rsid w:val="00CE7840"/>
    <w:rsid w:val="00D047B4"/>
    <w:rsid w:val="00D05C48"/>
    <w:rsid w:val="00D106D3"/>
    <w:rsid w:val="00D52EB6"/>
    <w:rsid w:val="00D91FB8"/>
    <w:rsid w:val="00E47789"/>
    <w:rsid w:val="00E52785"/>
    <w:rsid w:val="00EF0BF3"/>
    <w:rsid w:val="00EF517E"/>
    <w:rsid w:val="00FA059C"/>
    <w:rsid w:val="4543FFCD"/>
    <w:rsid w:val="500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64FB"/>
  <w15:chartTrackingRefBased/>
  <w15:docId w15:val="{321F0FBB-BF69-4BB5-BDEF-DC2209EAED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lang w:val="en-CA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4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5D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5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D11"/>
    <w:pPr>
      <w:spacing w:line="240" w:lineRule="auto"/>
    </w:pPr>
    <w:rPr>
      <w:sz w:val="20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85D11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D1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5D11"/>
    <w:rPr>
      <w:b/>
      <w:bCs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4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vp.org/en/gaza-call-for-a-ceasefire-and-give-generously" TargetMode="Externa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hyperlink" Target="https://www.canada.ca/en/global-affairs/news/2023/10/canada-to-match-donations-for-humanitarian-response-in-gaza-and-west-bank.html" TargetMode="Externa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vatican.va/content/francesco/en/angelus/2023/documents/20231029-angelus.html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www.who.int/news/item/21-10-2023-joint-statement-by-undp--unfpa--unicef--wfp-and-who-on-humanitarian-supplies-crossing-into-gaza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kairoscanada.org/wp-content/uploads/2023/10/Ecumenical-statement-on-violence-between-Hamas-and-Israel.pdf.pdf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A14973D14A48BD83C9466C2E6452" ma:contentTypeVersion="17" ma:contentTypeDescription="Create a new document." ma:contentTypeScope="" ma:versionID="9f30f3124e513612f849d68932332e95">
  <xsd:schema xmlns:xsd="http://www.w3.org/2001/XMLSchema" xmlns:xs="http://www.w3.org/2001/XMLSchema" xmlns:p="http://schemas.microsoft.com/office/2006/metadata/properties" xmlns:ns2="81a073d5-d40d-4b6c-b286-7fc76eb1b8de" xmlns:ns3="9bd42112-fa39-4466-8e71-392fc50a00e2" targetNamespace="http://schemas.microsoft.com/office/2006/metadata/properties" ma:root="true" ma:fieldsID="a334201a41ebe192c248db37f2cef873" ns2:_="" ns3:_="">
    <xsd:import namespace="81a073d5-d40d-4b6c-b286-7fc76eb1b8de"/>
    <xsd:import namespace="9bd42112-fa39-4466-8e71-392fc50a0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073d5-d40d-4b6c-b286-7fc76eb1b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f65828-d1bc-4799-81c5-cea87c9684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42112-fa39-4466-8e71-392fc50a0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ff08df-8f96-4ce0-8272-f6940bfec1aa}" ma:internalName="TaxCatchAll" ma:showField="CatchAllData" ma:web="9bd42112-fa39-4466-8e71-392fc50a0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20EEC-33E8-407E-8F98-FE32574BA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073d5-d40d-4b6c-b286-7fc76eb1b8de"/>
    <ds:schemaRef ds:uri="9bd42112-fa39-4466-8e71-392fc50a0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DBA16-92D0-4CF8-97DA-56BE25D966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Kerawala, Minaz</dc:creator>
  <cp:keywords/>
  <dc:description/>
  <cp:lastModifiedBy>Kerawala, Minaz</cp:lastModifiedBy>
  <cp:revision>36</cp:revision>
  <dcterms:created xsi:type="dcterms:W3CDTF">2023-11-02T17:53:00Z</dcterms:created>
  <dcterms:modified xsi:type="dcterms:W3CDTF">2023-11-02T22:09:00Z</dcterms:modified>
</cp:coreProperties>
</file>